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chitects Daughter" w:cs="Architects Daughter" w:eastAsia="Architects Daughter" w:hAnsi="Architects Daughter"/>
          <w:b w:val="1"/>
          <w:sz w:val="40"/>
          <w:szCs w:val="40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40"/>
          <w:szCs w:val="40"/>
          <w:rtl w:val="0"/>
        </w:rPr>
        <w:t xml:space="preserve">LASIKENKÄ</w:t>
      </w:r>
    </w:p>
    <w:p w:rsidR="00000000" w:rsidDel="00000000" w:rsidP="00000000" w:rsidRDefault="00000000" w:rsidRPr="00000000" w14:paraId="00000001">
      <w:pPr>
        <w:contextualSpacing w:val="0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KOHTA LUISTELLAAN TAAS PERINTEINEN KEVÄTNÄYTÖS. TÄNÄ VUONNA ESITÄMME LASIKENKÄ – TARINAN, JOKA POHJAUTUU DISNEYS TUNNETTUUN TUHKIMO –SATUUN.</w:t>
      </w:r>
    </w:p>
    <w:p w:rsidR="00000000" w:rsidDel="00000000" w:rsidP="00000000" w:rsidRDefault="00000000" w:rsidRPr="00000000" w14:paraId="00000002">
      <w:pPr>
        <w:contextualSpacing w:val="0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NÄYTÖS LUISTELLAAN: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26.4. KLO 9.30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PÄÄNÄYTÖS LA 28.4. KLO 14</w:t>
      </w:r>
    </w:p>
    <w:p w:rsidR="00000000" w:rsidDel="00000000" w:rsidP="00000000" w:rsidRDefault="00000000" w:rsidRPr="00000000" w14:paraId="00000005">
      <w:pPr>
        <w:contextualSpacing w:val="0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LAPSILLE ON JAETTU KIRJEKUORET, JOTKA SISÄLTÄVT NÄYTÖSLIPPUJA MYYTÄVÄKSI SEKÄ OSALLISTUMIS LAPUN, MIKÄ TOIVOTAAN TOIMITETTAVAN MAHDOLLISIMMAN NOPEASTI ANNIKALLE.</w:t>
      </w:r>
    </w:p>
    <w:p w:rsidR="00000000" w:rsidDel="00000000" w:rsidP="00000000" w:rsidRDefault="00000000" w:rsidRPr="00000000" w14:paraId="00000006">
      <w:pPr>
        <w:contextualSpacing w:val="0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KENRAALIHARJOITUS ON TI 24.4. KLO 17.10-18.30, TARKEMPAA AIKATAULUA TULOSSA LÄHEMPÄNÄ.</w:t>
      </w:r>
    </w:p>
    <w:p w:rsidR="00000000" w:rsidDel="00000000" w:rsidP="00000000" w:rsidRDefault="00000000" w:rsidRPr="00000000" w14:paraId="00000007">
      <w:pPr>
        <w:contextualSpacing w:val="0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TOIVOMME TEIDÄN PERHEIDEN TUOVAN OMAN PANOKSENNE JOLLAIN TAVALLA NÄYTÖKSEN JÄRJESTÄMISEEN, JOTTA LAPSET SAISIVAT MAHDOLLISIMMAN HYVÄT PUITTEET ESIITYÄ SEKÄ KATSOJAT NAUTTISIVAT NÄYTÖKSESTÄMME.</w:t>
      </w:r>
    </w:p>
    <w:p w:rsidR="00000000" w:rsidDel="00000000" w:rsidP="00000000" w:rsidRDefault="00000000" w:rsidRPr="00000000" w14:paraId="00000008">
      <w:pPr>
        <w:contextualSpacing w:val="0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MISSÄ TARVITSEMME APUA?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NÄYTÖS TALKOISSA </w:t>
      </w:r>
      <w:r w:rsidDel="00000000" w:rsidR="00000000" w:rsidRPr="00000000">
        <w:rPr>
          <w:rFonts w:ascii="Architects Daughter" w:cs="Architects Daughter" w:eastAsia="Architects Daughter" w:hAnsi="Architects Daughter"/>
          <w:color w:val="ff0000"/>
          <w:sz w:val="28"/>
          <w:szCs w:val="28"/>
          <w:rtl w:val="0"/>
        </w:rPr>
        <w:t xml:space="preserve">Ti 17.4. Klo 17-20 Ja La 21.4. 8.30-12.00</w:t>
      </w:r>
      <w:r w:rsidDel="00000000" w:rsidR="00000000" w:rsidRPr="00000000">
        <w:rPr>
          <w:rFonts w:ascii="Architects Daughter" w:cs="Architects Daughter" w:eastAsia="Architects Daughter" w:hAnsi="Architects Daught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(MAALAAMME, OMPELEMME, LEIKKAAMME, LIIMAAMME JNE. NÄYTÖSLAVASTEITA JA ROOLIVAATTEITA)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VOIT TUODA ARPAJAISPALKINTOJA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ILMOITTAUTUIA NÄYTÖSPÄIVINÄ TALKOOTÖIHIN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. Tarvitsemme koppiemoja, kuuluttujan, lippujen ja arpajaisiin myyjät, järjestysmiehen sekä maskeeraajia kumpaankin näytökseen. Ilmoittautumiset tehtäviin Jonnalle (jonna.mjt@gmail.com).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LIITTEENÄ ON MYÖS PUVUSTUSOHJEET SEKÄ ROOLIT. </w:t>
      </w:r>
    </w:p>
    <w:p w:rsidR="00000000" w:rsidDel="00000000" w:rsidP="00000000" w:rsidRDefault="00000000" w:rsidRPr="00000000" w14:paraId="0000000E">
      <w:pPr>
        <w:contextualSpacing w:val="0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</w:rPr>
        <w:drawing>
          <wp:inline distB="0" distT="0" distL="0" distR="0">
            <wp:extent cx="1171723" cy="130509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723" cy="1305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6805.0" w:type="dxa"/>
        <w:jc w:val="left"/>
        <w:tblInd w:w="0.0" w:type="dxa"/>
        <w:tblLayout w:type="fixed"/>
        <w:tblLook w:val="0400"/>
      </w:tblPr>
      <w:tblGrid>
        <w:gridCol w:w="1467"/>
        <w:gridCol w:w="538"/>
        <w:gridCol w:w="960"/>
        <w:gridCol w:w="960"/>
        <w:gridCol w:w="960"/>
        <w:gridCol w:w="960"/>
        <w:gridCol w:w="960"/>
        <w:tblGridChange w:id="0">
          <w:tblGrid>
            <w:gridCol w:w="1467"/>
            <w:gridCol w:w="538"/>
            <w:gridCol w:w="960"/>
            <w:gridCol w:w="960"/>
            <w:gridCol w:w="960"/>
            <w:gridCol w:w="960"/>
            <w:gridCol w:w="960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00"/>
                <w:sz w:val="32"/>
                <w:szCs w:val="32"/>
                <w:rtl w:val="0"/>
              </w:rPr>
              <w:t xml:space="preserve">LASIKENKÄ ROOLIT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  <w:rtl w:val="0"/>
              </w:rPr>
              <w:t xml:space="preserve">Pikku tuhkimo: Elina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  <w:rtl w:val="0"/>
              </w:rPr>
              <w:t xml:space="preserve">Tuhkimo: 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  <w:rtl w:val="0"/>
              </w:rPr>
              <w:t xml:space="preserve">Äitipuoli: Ella Ku.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  <w:rtl w:val="0"/>
              </w:rPr>
              <w:t xml:space="preserve">Sisarpuolet: Jenna &amp; Sofia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  <w:rtl w:val="0"/>
              </w:rPr>
              <w:t xml:space="preserve">Linnut ja hiiret: Edit, Varpu, Veera, Fanni, Sade, Saara, Netta, Siina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  <w:rtl w:val="0"/>
              </w:rPr>
              <w:t xml:space="preserve">Huli: Milla ; Vili: Kerttu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  <w:rtl w:val="0"/>
              </w:rPr>
              <w:t xml:space="preserve">Lucifer: Laura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  <w:rtl w:val="0"/>
              </w:rPr>
              <w:t xml:space="preserve">Kuningas: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  <w:rtl w:val="0"/>
              </w:rPr>
              <w:t xml:space="preserve">Tia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  <w:rtl w:val="0"/>
              </w:rPr>
              <w:t xml:space="preserve">Lakeija: Siiri 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  <w:rtl w:val="0"/>
              </w:rPr>
              <w:t xml:space="preserve">Hyvä haltiatar: Erika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  <w:rtl w:val="0"/>
              </w:rPr>
              <w:t xml:space="preserve">Tähtipölyä: Tintit, Luko, Kiiturit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  <w:rtl w:val="0"/>
              </w:rPr>
              <w:t xml:space="preserve">Hevoset + kuljettaja + palvelija: Aino, Hanna, Viivi, Johanna, Fanka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  <w:rtl w:val="0"/>
              </w:rPr>
              <w:t xml:space="preserve">Tanssiaiset 1: Katriina,Siiri T., Ella Ko., Aada, Laura, Pauliina, Elsa + Tintit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  <w:rtl w:val="0"/>
              </w:rPr>
              <w:t xml:space="preserve">Prinssi: Petra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  <w:rtl w:val="0"/>
              </w:rPr>
              <w:t xml:space="preserve">Tanssiaiset 2:  Katriina, Siiri T., Aada, Ella Ko.,  Pauliina, Erika, Aino, Elsa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contextualSpacing w:val="0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chitects Daughter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i-FI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Luettelokappale">
    <w:name w:val="List Paragraph"/>
    <w:basedOn w:val="Normaali"/>
    <w:uiPriority w:val="34"/>
    <w:qFormat w:val="1"/>
    <w:rsid w:val="007670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